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07" w:rsidRPr="00944C83" w:rsidRDefault="00DF6107" w:rsidP="00944C83">
      <w:pPr>
        <w:jc w:val="center"/>
        <w:rPr>
          <w:rFonts w:ascii="Times New Roman" w:hAnsi="Times New Roman"/>
          <w:sz w:val="24"/>
          <w:szCs w:val="24"/>
        </w:rPr>
      </w:pPr>
      <w:r w:rsidRPr="00944C83">
        <w:rPr>
          <w:rFonts w:ascii="Times New Roman" w:hAnsi="Times New Roman"/>
          <w:sz w:val="24"/>
          <w:szCs w:val="24"/>
        </w:rPr>
        <w:t>МУНИЦИПАЛЬНОЕ АВТОНОМНОЕ УЧРЕЖДЕНИЕ</w:t>
      </w:r>
    </w:p>
    <w:p w:rsidR="00DF6107" w:rsidRDefault="00DF6107" w:rsidP="00944C83">
      <w:pPr>
        <w:jc w:val="center"/>
        <w:rPr>
          <w:rFonts w:ascii="Times New Roman" w:hAnsi="Times New Roman"/>
          <w:sz w:val="24"/>
          <w:szCs w:val="24"/>
        </w:rPr>
      </w:pPr>
      <w:r w:rsidRPr="00944C83">
        <w:rPr>
          <w:rFonts w:ascii="Times New Roman" w:hAnsi="Times New Roman"/>
          <w:sz w:val="24"/>
          <w:szCs w:val="24"/>
        </w:rPr>
        <w:t>«ТРУДАРМЕЙСКИЙ РАЗВЛЕКАТЕЛЬНЫЙ КОМПЛЕКС»</w:t>
      </w:r>
    </w:p>
    <w:p w:rsidR="00DF6107" w:rsidRDefault="00DF6107" w:rsidP="00944C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107" w:rsidRDefault="00DF6107" w:rsidP="00944C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107" w:rsidRDefault="00DF6107" w:rsidP="00944C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107" w:rsidRDefault="00DF6107" w:rsidP="00944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C83">
        <w:rPr>
          <w:rFonts w:ascii="Times New Roman" w:hAnsi="Times New Roman"/>
          <w:b/>
          <w:sz w:val="28"/>
          <w:szCs w:val="28"/>
        </w:rPr>
        <w:t>ПРАВИЛА ПОСЕЩЕНИЯ БАССЕЙНА/АКВАПАРКА.</w:t>
      </w:r>
    </w:p>
    <w:p w:rsidR="00DF6107" w:rsidRDefault="00DF6107" w:rsidP="00944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107" w:rsidRPr="000D2220" w:rsidRDefault="00DF6107" w:rsidP="00944C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22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F6107" w:rsidRDefault="00DF6107" w:rsidP="00106BC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Правила посещения бассейна/аквапарка (далее по тексту «Правила»), являются обязательными для исполнения всеми посетителями МАУ «</w:t>
      </w:r>
      <w:proofErr w:type="spellStart"/>
      <w:r>
        <w:rPr>
          <w:rFonts w:ascii="Times New Roman" w:hAnsi="Times New Roman"/>
          <w:sz w:val="24"/>
          <w:szCs w:val="24"/>
        </w:rPr>
        <w:t>Трудармейский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развлекательный комплекс» (далее по тексту «Учреждение»), направлены на обеспечение безопасного пребывания в бассейне/аквапарке.</w:t>
      </w:r>
    </w:p>
    <w:p w:rsidR="00DF6107" w:rsidRDefault="00DF6107" w:rsidP="00106BC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устанавливают права и обязанности посетителей, определяют механизм реализации этих прав, а также устанавливают ряд запретов, не допускающих действия граждан, которые могут причинить вред другим лицам.</w:t>
      </w:r>
    </w:p>
    <w:p w:rsidR="00DF6107" w:rsidRPr="00106BCA" w:rsidRDefault="00DF6107" w:rsidP="00106BCA">
      <w:pPr>
        <w:pStyle w:val="a3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06BCA">
        <w:rPr>
          <w:rFonts w:ascii="Times New Roman" w:hAnsi="Times New Roman"/>
          <w:sz w:val="24"/>
          <w:szCs w:val="24"/>
        </w:rPr>
        <w:t xml:space="preserve">Посетители </w:t>
      </w:r>
      <w:proofErr w:type="gramStart"/>
      <w:r w:rsidRPr="00106BCA">
        <w:rPr>
          <w:rFonts w:ascii="Times New Roman" w:hAnsi="Times New Roman"/>
          <w:sz w:val="24"/>
          <w:szCs w:val="24"/>
        </w:rPr>
        <w:t>обязаны</w:t>
      </w:r>
      <w:proofErr w:type="gramEnd"/>
      <w:r w:rsidRPr="00106BCA">
        <w:rPr>
          <w:rFonts w:ascii="Times New Roman" w:hAnsi="Times New Roman"/>
          <w:sz w:val="24"/>
          <w:szCs w:val="24"/>
        </w:rPr>
        <w:t xml:space="preserve"> ознакомится с настоящими правилами, до пользования услугами.</w:t>
      </w:r>
    </w:p>
    <w:p w:rsidR="00DF6107" w:rsidRDefault="00DF6107" w:rsidP="00106BC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107" w:rsidRDefault="00DF6107" w:rsidP="000D222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220">
        <w:rPr>
          <w:rFonts w:ascii="Times New Roman" w:hAnsi="Times New Roman"/>
          <w:b/>
          <w:sz w:val="24"/>
          <w:szCs w:val="24"/>
        </w:rPr>
        <w:t>ПОРЯДОК ПРОПУСКА И ПРАВИЛА ИСПОЛЬЗОВАНИЯ УСЛУГ</w:t>
      </w:r>
    </w:p>
    <w:p w:rsidR="00DF6107" w:rsidRDefault="00DF6107" w:rsidP="000D222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Посетители имеют право находиться на территории бассейна только в установленные часы – ежедневно с 9.00 до 21.00.</w:t>
      </w:r>
    </w:p>
    <w:p w:rsidR="00DF6107" w:rsidRDefault="00DF6107" w:rsidP="000D222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Посетитель обязан при себе иметь сменную обувь и пакет для уличной обуви. Верхняя одежда и пакет с обувью сдается в гардероб.</w:t>
      </w:r>
    </w:p>
    <w:p w:rsidR="00DF6107" w:rsidRPr="001B6428" w:rsidRDefault="00DF6107" w:rsidP="000D222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Дети, </w:t>
      </w:r>
      <w:r w:rsidRPr="00D3507B">
        <w:rPr>
          <w:rFonts w:ascii="Times New Roman" w:hAnsi="Times New Roman"/>
          <w:sz w:val="24"/>
          <w:szCs w:val="24"/>
        </w:rPr>
        <w:t>не достигшие 14 лет,</w:t>
      </w:r>
      <w:r>
        <w:rPr>
          <w:rFonts w:ascii="Times New Roman" w:hAnsi="Times New Roman"/>
          <w:sz w:val="24"/>
          <w:szCs w:val="24"/>
        </w:rPr>
        <w:t xml:space="preserve"> посещают бассейн/аквапарк только в сопровождении взрослых (родители, законные представители, сопровождающие и пр.).</w:t>
      </w:r>
      <w:r w:rsidRPr="00D3507B">
        <w:rPr>
          <w:rFonts w:ascii="Times New Roman" w:hAnsi="Times New Roman"/>
          <w:b/>
        </w:rPr>
        <w:t xml:space="preserve"> ОТВЕТСТВЕННОСТЬ ЗА ЖИЗНЬ И ЗДОРОВЬЕ РЕБЕНКА ДО 14 ЛЕТ, НЕСЕТ СОПРОВОЖДАЮЩЕЕ ЕГО ЛИЦО. </w:t>
      </w:r>
    </w:p>
    <w:p w:rsidR="00DF6107" w:rsidRDefault="00DF6107" w:rsidP="000D222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посещении бассейна/аквапарка взрослого с ребенком до </w:t>
      </w:r>
      <w:r w:rsidRPr="001B6428">
        <w:rPr>
          <w:rFonts w:ascii="Times New Roman" w:hAnsi="Times New Roman"/>
          <w:b/>
          <w:sz w:val="24"/>
          <w:szCs w:val="24"/>
        </w:rPr>
        <w:t>3-х лет</w:t>
      </w:r>
      <w:r>
        <w:rPr>
          <w:rFonts w:ascii="Times New Roman" w:hAnsi="Times New Roman"/>
          <w:sz w:val="24"/>
          <w:szCs w:val="24"/>
        </w:rPr>
        <w:t xml:space="preserve"> необходимо предъявить документ, подтверждающий возраст ребенка. Дети до 3-х лет могут посещать бассейн бесплатно, в сопровождении взрослого оплатившего услугу. В случае, когда возраст ребенка более 3-х лет, посещение необходимо оплатить как для ребенка, так и для взрослого.</w:t>
      </w:r>
    </w:p>
    <w:p w:rsidR="00DF6107" w:rsidRDefault="00DF6107" w:rsidP="00B125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оставляет за собой право наружного осмотра посетителя медработником бассейна.</w:t>
      </w:r>
      <w:r>
        <w:rPr>
          <w:rFonts w:ascii="Times New Roman" w:hAnsi="Times New Roman"/>
          <w:b/>
        </w:rPr>
        <w:t xml:space="preserve"> </w:t>
      </w:r>
      <w:r w:rsidRPr="009932B1"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  <w:sz w:val="24"/>
          <w:szCs w:val="24"/>
        </w:rPr>
        <w:t xml:space="preserve"> посещать бассейн с наличием на теле открытых ран, порезов, глубоких ссадин, инфекционных заболеваний, кожных заболеваний, медицинских повязок и лейкопластыря. </w:t>
      </w:r>
      <w:proofErr w:type="gramStart"/>
      <w:r>
        <w:rPr>
          <w:rFonts w:ascii="Times New Roman" w:hAnsi="Times New Roman"/>
          <w:sz w:val="24"/>
          <w:szCs w:val="24"/>
        </w:rPr>
        <w:t>Посетители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нарушившие данное правило несут полную ответственность за ущерб, причинённый здоровью других посетителей, и сопутствующие материальные расходы.</w:t>
      </w:r>
    </w:p>
    <w:p w:rsidR="00DF6107" w:rsidRPr="0087243F" w:rsidRDefault="00DF6107" w:rsidP="0087243F">
      <w:pPr>
        <w:pStyle w:val="a3"/>
        <w:spacing w:after="0" w:line="240" w:lineRule="auto"/>
        <w:ind w:left="5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/>
          <w:sz w:val="24"/>
          <w:szCs w:val="24"/>
        </w:rPr>
        <w:t xml:space="preserve">заболеваний, </w:t>
      </w:r>
      <w:r w:rsidRPr="0087243F">
        <w:rPr>
          <w:rFonts w:ascii="Times New Roman" w:hAnsi="Times New Roman"/>
          <w:sz w:val="24"/>
          <w:szCs w:val="24"/>
        </w:rPr>
        <w:t xml:space="preserve">являющихся противопоказаниями к занятию </w:t>
      </w:r>
      <w:r>
        <w:rPr>
          <w:rFonts w:ascii="Times New Roman" w:hAnsi="Times New Roman"/>
          <w:sz w:val="24"/>
          <w:szCs w:val="24"/>
        </w:rPr>
        <w:t>плаванием указан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Приложении №1 данных Правил. </w:t>
      </w:r>
    </w:p>
    <w:p w:rsidR="00DF6107" w:rsidRDefault="00DF6107" w:rsidP="00B125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вправе потребовать у посетителя справку из л</w:t>
      </w:r>
      <w:r w:rsidRPr="00B12501">
        <w:rPr>
          <w:rFonts w:ascii="Times New Roman" w:hAnsi="Times New Roman"/>
          <w:sz w:val="24"/>
          <w:szCs w:val="24"/>
        </w:rPr>
        <w:t>ечебно-профилакт</w:t>
      </w:r>
      <w:r>
        <w:rPr>
          <w:rFonts w:ascii="Times New Roman" w:hAnsi="Times New Roman"/>
          <w:sz w:val="24"/>
          <w:szCs w:val="24"/>
        </w:rPr>
        <w:t>ического учреждения, разрешающую</w:t>
      </w:r>
      <w:r w:rsidRPr="00B12501">
        <w:rPr>
          <w:rFonts w:ascii="Times New Roman" w:hAnsi="Times New Roman"/>
          <w:sz w:val="24"/>
          <w:szCs w:val="24"/>
        </w:rPr>
        <w:t xml:space="preserve"> посещение бассейна, при возникновении неблагоприятной санитарно-эпидемической ситуации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Прокопьевском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районе</w:t>
      </w:r>
      <w:r w:rsidRPr="00B12501">
        <w:rPr>
          <w:rFonts w:ascii="Times New Roman" w:hAnsi="Times New Roman"/>
          <w:sz w:val="24"/>
          <w:szCs w:val="24"/>
        </w:rPr>
        <w:t>.</w:t>
      </w:r>
    </w:p>
    <w:p w:rsidR="00DF6107" w:rsidRDefault="00DF6107" w:rsidP="000D222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Лицам, находящимся в состоянии наркотического и алкогольного опьянения, а также под воздействием медицинских препаратов (замедляющих реакцию) вход на территорию бассейна </w:t>
      </w:r>
      <w:r w:rsidRPr="00EF022A">
        <w:rPr>
          <w:rFonts w:ascii="Times New Roman" w:hAnsi="Times New Roman"/>
          <w:b/>
          <w:sz w:val="24"/>
          <w:szCs w:val="24"/>
        </w:rPr>
        <w:t>СТРОГО ЗАПРЕЩЕН</w:t>
      </w:r>
      <w:r>
        <w:rPr>
          <w:rFonts w:ascii="Times New Roman" w:hAnsi="Times New Roman"/>
          <w:sz w:val="24"/>
          <w:szCs w:val="24"/>
        </w:rPr>
        <w:t>!!!</w:t>
      </w:r>
    </w:p>
    <w:p w:rsidR="00DF6107" w:rsidRDefault="00DF6107" w:rsidP="0078182E">
      <w:pPr>
        <w:pStyle w:val="a3"/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</w:p>
    <w:p w:rsidR="00DF6107" w:rsidRDefault="00DF6107" w:rsidP="00993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ОДЕЖДЫ</w:t>
      </w:r>
    </w:p>
    <w:p w:rsidR="00DF6107" w:rsidRPr="00C241F4" w:rsidRDefault="00DF6107" w:rsidP="00205449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1F4">
        <w:rPr>
          <w:rFonts w:ascii="Times New Roman" w:hAnsi="Times New Roman"/>
          <w:sz w:val="24"/>
          <w:szCs w:val="24"/>
        </w:rPr>
        <w:t>Для посещения бассейна/аквапарка, сауны, турецкой бани необходимо иметь:</w:t>
      </w:r>
    </w:p>
    <w:p w:rsidR="00DF6107" w:rsidRPr="00C241F4" w:rsidRDefault="00DF6107" w:rsidP="00205449">
      <w:pPr>
        <w:pStyle w:val="a3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 w:rsidRPr="00C241F4">
        <w:rPr>
          <w:rFonts w:ascii="Times New Roman" w:hAnsi="Times New Roman"/>
          <w:sz w:val="24"/>
          <w:szCs w:val="24"/>
        </w:rPr>
        <w:t>- купальный костюм из синтетической ткани;</w:t>
      </w:r>
    </w:p>
    <w:p w:rsidR="00DF6107" w:rsidRPr="00C241F4" w:rsidRDefault="00DF6107" w:rsidP="00205449">
      <w:pPr>
        <w:pStyle w:val="a3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 w:rsidRPr="00C241F4">
        <w:rPr>
          <w:rFonts w:ascii="Times New Roman" w:hAnsi="Times New Roman"/>
          <w:sz w:val="24"/>
          <w:szCs w:val="24"/>
        </w:rPr>
        <w:t xml:space="preserve">- маленьким детям </w:t>
      </w:r>
      <w:proofErr w:type="gramStart"/>
      <w:r w:rsidRPr="00C241F4">
        <w:rPr>
          <w:rFonts w:ascii="Times New Roman" w:hAnsi="Times New Roman"/>
          <w:sz w:val="24"/>
          <w:szCs w:val="24"/>
        </w:rPr>
        <w:t>непромокаемые</w:t>
      </w:r>
      <w:proofErr w:type="gramEnd"/>
      <w:r w:rsidRPr="00C24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41F4">
        <w:rPr>
          <w:rFonts w:ascii="Times New Roman" w:hAnsi="Times New Roman"/>
          <w:sz w:val="24"/>
          <w:szCs w:val="24"/>
        </w:rPr>
        <w:t>памперсы</w:t>
      </w:r>
      <w:proofErr w:type="spellEnd"/>
      <w:r w:rsidRPr="00C241F4">
        <w:rPr>
          <w:rFonts w:ascii="Times New Roman" w:hAnsi="Times New Roman"/>
          <w:sz w:val="24"/>
          <w:szCs w:val="24"/>
        </w:rPr>
        <w:t>;</w:t>
      </w:r>
    </w:p>
    <w:p w:rsidR="00DF6107" w:rsidRPr="00C241F4" w:rsidRDefault="00DF6107" w:rsidP="00205449">
      <w:pPr>
        <w:pStyle w:val="a3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 w:rsidRPr="00C241F4">
        <w:rPr>
          <w:rFonts w:ascii="Times New Roman" w:hAnsi="Times New Roman"/>
          <w:sz w:val="24"/>
          <w:szCs w:val="24"/>
        </w:rPr>
        <w:t>- шапочку для купания;</w:t>
      </w:r>
    </w:p>
    <w:p w:rsidR="00DF6107" w:rsidRPr="00C241F4" w:rsidRDefault="00DF6107" w:rsidP="00205449">
      <w:pPr>
        <w:pStyle w:val="a3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 w:rsidRPr="00C241F4">
        <w:rPr>
          <w:rFonts w:ascii="Times New Roman" w:hAnsi="Times New Roman"/>
          <w:sz w:val="24"/>
          <w:szCs w:val="24"/>
        </w:rPr>
        <w:t>- резиновые тапочки или сланцы для душа;</w:t>
      </w:r>
    </w:p>
    <w:p w:rsidR="00DF6107" w:rsidRPr="00C241F4" w:rsidRDefault="00DF6107" w:rsidP="00205449">
      <w:pPr>
        <w:pStyle w:val="a3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 w:rsidRPr="00C241F4">
        <w:rPr>
          <w:rFonts w:ascii="Times New Roman" w:hAnsi="Times New Roman"/>
          <w:sz w:val="24"/>
          <w:szCs w:val="24"/>
        </w:rPr>
        <w:t>- мыльные принадлежности;</w:t>
      </w:r>
    </w:p>
    <w:p w:rsidR="00DF6107" w:rsidRPr="00C241F4" w:rsidRDefault="00DF6107" w:rsidP="00205449">
      <w:pPr>
        <w:pStyle w:val="a3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 w:rsidRPr="00C241F4">
        <w:rPr>
          <w:rFonts w:ascii="Times New Roman" w:hAnsi="Times New Roman"/>
          <w:sz w:val="24"/>
          <w:szCs w:val="24"/>
        </w:rPr>
        <w:t>- полотенце;</w:t>
      </w:r>
    </w:p>
    <w:p w:rsidR="00DF6107" w:rsidRDefault="00DF6107" w:rsidP="00205449">
      <w:pPr>
        <w:pStyle w:val="a3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 w:rsidRPr="00C241F4">
        <w:rPr>
          <w:rFonts w:ascii="Times New Roman" w:hAnsi="Times New Roman"/>
          <w:sz w:val="24"/>
          <w:szCs w:val="24"/>
        </w:rPr>
        <w:t>- пакет для сменной обуви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6107" w:rsidRDefault="00DF6107" w:rsidP="00205449">
      <w:pPr>
        <w:pStyle w:val="a3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 w:rsidRPr="00C241F4">
        <w:rPr>
          <w:rFonts w:ascii="Times New Roman" w:hAnsi="Times New Roman"/>
          <w:b/>
          <w:sz w:val="24"/>
          <w:szCs w:val="24"/>
        </w:rPr>
        <w:t>НЕ ДОПУСКАЕТСЯ</w:t>
      </w:r>
      <w:r>
        <w:rPr>
          <w:rFonts w:ascii="Times New Roman" w:hAnsi="Times New Roman"/>
          <w:sz w:val="24"/>
          <w:szCs w:val="24"/>
        </w:rPr>
        <w:t xml:space="preserve"> использование купальных костюмов из хлопчатобумажной ткани!</w:t>
      </w:r>
    </w:p>
    <w:p w:rsidR="00DF6107" w:rsidRDefault="00DF6107" w:rsidP="0077326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1F4">
        <w:rPr>
          <w:rFonts w:ascii="Times New Roman" w:hAnsi="Times New Roman"/>
          <w:sz w:val="24"/>
          <w:szCs w:val="24"/>
        </w:rPr>
        <w:lastRenderedPageBreak/>
        <w:t>Всем посетителям необходимо строго соблюдать правила личной гигиены.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1F4">
        <w:rPr>
          <w:rFonts w:ascii="Times New Roman" w:hAnsi="Times New Roman"/>
          <w:sz w:val="24"/>
          <w:szCs w:val="24"/>
        </w:rPr>
        <w:t>Перед посещением бассейна/аквапарка обязательно принять душ, но при этом не допускается</w:t>
      </w:r>
      <w:r>
        <w:rPr>
          <w:rFonts w:ascii="Times New Roman" w:hAnsi="Times New Roman"/>
          <w:sz w:val="24"/>
          <w:szCs w:val="24"/>
        </w:rPr>
        <w:t>:</w:t>
      </w:r>
    </w:p>
    <w:p w:rsidR="00DF6107" w:rsidRDefault="00DF6107" w:rsidP="00773261">
      <w:pPr>
        <w:pStyle w:val="a3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-втирать в кожу различные крема</w:t>
      </w:r>
      <w:r w:rsidRPr="00C24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мази перед сеансом бассейна;</w:t>
      </w:r>
    </w:p>
    <w:p w:rsidR="00DF6107" w:rsidRDefault="00DF6107" w:rsidP="00773261">
      <w:pPr>
        <w:pStyle w:val="a3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душ в купальных костюмах, плавках;</w:t>
      </w:r>
    </w:p>
    <w:p w:rsidR="00DF6107" w:rsidRDefault="00DF6107" w:rsidP="00773261">
      <w:pPr>
        <w:pStyle w:val="a3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бритвенными принадлежностями и стеклянной тарой (жидкое мыло и т.п.) во избежание порезов.</w:t>
      </w:r>
    </w:p>
    <w:p w:rsidR="00DF6107" w:rsidRDefault="00DF6107" w:rsidP="00C241F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предотвращения травматизма на скользких поверхностях и соблюдении личной гигиены, посетитель обязан использовать для передвижения по бассейну обувь на резиновой подошве.</w:t>
      </w:r>
    </w:p>
    <w:p w:rsidR="00DF6107" w:rsidRDefault="00DF6107" w:rsidP="005B149C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DF6107" w:rsidRDefault="00DF6107" w:rsidP="00993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2B1">
        <w:rPr>
          <w:rFonts w:ascii="Times New Roman" w:hAnsi="Times New Roman"/>
          <w:b/>
          <w:sz w:val="24"/>
          <w:szCs w:val="24"/>
        </w:rPr>
        <w:t>ПРАВИЛА ПОСЕЩЕНИЯ БАССЕЙНА</w:t>
      </w:r>
    </w:p>
    <w:p w:rsidR="00DF6107" w:rsidRDefault="00DF6107" w:rsidP="00FD49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Индивидуально каждому посетителю выдается </w:t>
      </w:r>
      <w:proofErr w:type="spellStart"/>
      <w:r>
        <w:rPr>
          <w:rFonts w:ascii="Times New Roman" w:hAnsi="Times New Roman"/>
          <w:sz w:val="24"/>
          <w:szCs w:val="24"/>
        </w:rPr>
        <w:t>чиповый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электронный браслет. Он является входным билетом на территорию бассейна/аквапарка, сауны и турецкой бани (</w:t>
      </w:r>
      <w:proofErr w:type="gramStart"/>
      <w:r>
        <w:rPr>
          <w:rFonts w:ascii="Times New Roman" w:hAnsi="Times New Roman"/>
          <w:sz w:val="24"/>
          <w:szCs w:val="24"/>
        </w:rPr>
        <w:t>хамам</w:t>
      </w:r>
      <w:proofErr w:type="gramEnd"/>
      <w:r>
        <w:rPr>
          <w:rFonts w:ascii="Times New Roman" w:hAnsi="Times New Roman"/>
          <w:sz w:val="24"/>
          <w:szCs w:val="24"/>
        </w:rPr>
        <w:t xml:space="preserve">). Вся информация о времени пребывания накапливается в электронном виде на браслет. </w:t>
      </w:r>
    </w:p>
    <w:p w:rsidR="00DF6107" w:rsidRDefault="00DF6107" w:rsidP="00003D5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пребывания в бассейне исчисляется по истечении 10 мин с момента выдачи </w:t>
      </w:r>
      <w:proofErr w:type="spellStart"/>
      <w:r>
        <w:rPr>
          <w:rFonts w:ascii="Times New Roman" w:hAnsi="Times New Roman"/>
          <w:sz w:val="24"/>
          <w:szCs w:val="24"/>
        </w:rPr>
        <w:t>чипового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электронного браслета (10 минут предоставляется на переодевание и принятие душа). Время пребывания включает в себя посещение бассейна, чайной комнаты, сауны и турецкой бани (</w:t>
      </w:r>
      <w:proofErr w:type="gramStart"/>
      <w:r>
        <w:rPr>
          <w:rFonts w:ascii="Times New Roman" w:hAnsi="Times New Roman"/>
          <w:sz w:val="24"/>
          <w:szCs w:val="24"/>
        </w:rPr>
        <w:t>хамам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DF6107" w:rsidRDefault="00DF6107" w:rsidP="00FD49A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расчет (оплата/доплата) производиться посетителем у администратора на рецепции.</w:t>
      </w:r>
    </w:p>
    <w:p w:rsidR="00DF6107" w:rsidRDefault="00DF6107" w:rsidP="007E242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3B9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Перед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посещение бассейна посетитель обязан:</w:t>
      </w:r>
    </w:p>
    <w:p w:rsidR="00DF6107" w:rsidRDefault="00DF6107" w:rsidP="007E2421">
      <w:pPr>
        <w:pStyle w:val="a3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помыться с мылом и мочалкой без купального костюма;</w:t>
      </w:r>
    </w:p>
    <w:p w:rsidR="00DF6107" w:rsidRDefault="00DF6107" w:rsidP="007E2421">
      <w:pPr>
        <w:pStyle w:val="a3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снять все украшения.</w:t>
      </w:r>
    </w:p>
    <w:p w:rsidR="00DF6107" w:rsidRDefault="00DF6107" w:rsidP="007E242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посещения бассейна/аквапарка, турецкой бани (</w:t>
      </w:r>
      <w:proofErr w:type="gramStart"/>
      <w:r>
        <w:rPr>
          <w:rFonts w:ascii="Times New Roman" w:hAnsi="Times New Roman"/>
          <w:sz w:val="24"/>
          <w:szCs w:val="24"/>
        </w:rPr>
        <w:t>хамам</w:t>
      </w:r>
      <w:proofErr w:type="gramEnd"/>
      <w:r>
        <w:rPr>
          <w:rFonts w:ascii="Times New Roman" w:hAnsi="Times New Roman"/>
          <w:sz w:val="24"/>
          <w:szCs w:val="24"/>
        </w:rPr>
        <w:t xml:space="preserve">), сауны посетитель обязан                      вернуть администратору электронный браслет, ключ от ячейки сейфа и произвести окончательный (фактический) расчет. Первый час (основной) пребывания в бассейне/ аквапарке оплачивается полностью </w:t>
      </w:r>
      <w:proofErr w:type="gramStart"/>
      <w:r>
        <w:rPr>
          <w:rFonts w:ascii="Times New Roman" w:hAnsi="Times New Roman"/>
          <w:sz w:val="24"/>
          <w:szCs w:val="24"/>
        </w:rPr>
        <w:t>согласно прейскуранта</w:t>
      </w:r>
      <w:proofErr w:type="gramEnd"/>
      <w:r>
        <w:rPr>
          <w:rFonts w:ascii="Times New Roman" w:hAnsi="Times New Roman"/>
          <w:sz w:val="24"/>
          <w:szCs w:val="24"/>
        </w:rPr>
        <w:t xml:space="preserve"> цен, независимо от фактического нахождения на территории бассейна. При неполном использовании первого часа перерасчет не производится (оплачивается полная стоимость). </w:t>
      </w:r>
    </w:p>
    <w:p w:rsidR="00DF6107" w:rsidRDefault="00DF6107" w:rsidP="007E242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Дополнительное время пребывания (более 60 минут) в бассейне/аквапарке оплачивается отдельно, согласно установленному тарифу (</w:t>
      </w:r>
      <w:r w:rsidRPr="00186615">
        <w:rPr>
          <w:rFonts w:ascii="Times New Roman" w:hAnsi="Times New Roman"/>
          <w:b/>
          <w:sz w:val="24"/>
          <w:szCs w:val="24"/>
        </w:rPr>
        <w:t>в будние дни</w:t>
      </w:r>
      <w:r w:rsidR="004B04FF">
        <w:rPr>
          <w:rFonts w:ascii="Times New Roman" w:hAnsi="Times New Roman"/>
          <w:sz w:val="24"/>
          <w:szCs w:val="24"/>
        </w:rPr>
        <w:t xml:space="preserve"> с 9.00 до 15.00: взрослый – 3,20 руб./мин.;  детский – 2,5</w:t>
      </w:r>
      <w:r>
        <w:rPr>
          <w:rFonts w:ascii="Times New Roman" w:hAnsi="Times New Roman"/>
          <w:sz w:val="24"/>
          <w:szCs w:val="24"/>
        </w:rPr>
        <w:t>0 руб./мин.</w:t>
      </w:r>
      <w:r w:rsidR="004B04FF">
        <w:rPr>
          <w:rFonts w:ascii="Times New Roman" w:hAnsi="Times New Roman"/>
          <w:sz w:val="24"/>
          <w:szCs w:val="24"/>
        </w:rPr>
        <w:t>; с 15.00 до 21.00: взрослый – 3,70 руб./мин.; детский – 3,2</w:t>
      </w:r>
      <w:r>
        <w:rPr>
          <w:rFonts w:ascii="Times New Roman" w:hAnsi="Times New Roman"/>
          <w:sz w:val="24"/>
          <w:szCs w:val="24"/>
        </w:rPr>
        <w:t xml:space="preserve">0руб./мин.;  </w:t>
      </w:r>
      <w:r w:rsidRPr="00186615">
        <w:rPr>
          <w:rFonts w:ascii="Times New Roman" w:hAnsi="Times New Roman"/>
          <w:b/>
          <w:sz w:val="24"/>
          <w:szCs w:val="24"/>
        </w:rPr>
        <w:t>в выходные и праздничные дни</w:t>
      </w:r>
      <w:r w:rsidR="00F94F11">
        <w:rPr>
          <w:rFonts w:ascii="Times New Roman" w:hAnsi="Times New Roman"/>
          <w:sz w:val="24"/>
          <w:szCs w:val="24"/>
        </w:rPr>
        <w:t xml:space="preserve"> с 9.00 до 21.00: взрослый – 4,20 руб./мин.; детский – 3,2</w:t>
      </w:r>
      <w:r>
        <w:rPr>
          <w:rFonts w:ascii="Times New Roman" w:hAnsi="Times New Roman"/>
          <w:sz w:val="24"/>
          <w:szCs w:val="24"/>
        </w:rPr>
        <w:t>0 руб./мин.).</w:t>
      </w:r>
      <w:proofErr w:type="gramEnd"/>
    </w:p>
    <w:p w:rsidR="00DF6107" w:rsidRDefault="00DF6107" w:rsidP="007E242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Посетитель несет ответственность за сохранность электронного браслета, ключа от кабинки в раздевалке, ключа от личной ячейки сейфа, номерка из гардероба. В случае утери/порчи браслета, ключа от кабинки в раздевалке, ключа от личной ячейки сейфа, номерка из гардероба необходимо обратиться к администратору и оплатить </w:t>
      </w:r>
      <w:proofErr w:type="gramStart"/>
      <w:r>
        <w:rPr>
          <w:rFonts w:ascii="Times New Roman" w:hAnsi="Times New Roman"/>
          <w:sz w:val="24"/>
          <w:szCs w:val="24"/>
        </w:rPr>
        <w:t>согласно прейскуранта</w:t>
      </w:r>
      <w:proofErr w:type="gramEnd"/>
      <w:r>
        <w:rPr>
          <w:rFonts w:ascii="Times New Roman" w:hAnsi="Times New Roman"/>
          <w:sz w:val="24"/>
          <w:szCs w:val="24"/>
        </w:rPr>
        <w:t xml:space="preserve"> цен возмещение ущерба.   </w:t>
      </w:r>
    </w:p>
    <w:p w:rsidR="00DF6107" w:rsidRDefault="00DF6107" w:rsidP="0002151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F6107" w:rsidRDefault="00DF6107" w:rsidP="000215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51B">
        <w:rPr>
          <w:rFonts w:ascii="Times New Roman" w:hAnsi="Times New Roman"/>
          <w:b/>
          <w:sz w:val="24"/>
          <w:szCs w:val="24"/>
        </w:rPr>
        <w:t>ПРАВИЛА ПОВЕДЕНИЯ В БАССЕЙНЕ И НА ВОДНЫХ АТТРАКЦИОНАХ АКВАПАРКА.</w:t>
      </w:r>
    </w:p>
    <w:p w:rsidR="00DF6107" w:rsidRPr="00391F30" w:rsidRDefault="00DF6107" w:rsidP="0002151B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t xml:space="preserve"> </w:t>
      </w:r>
      <w:r w:rsidRPr="00391F30">
        <w:rPr>
          <w:rFonts w:ascii="Times New Roman" w:hAnsi="Times New Roman"/>
          <w:sz w:val="24"/>
          <w:szCs w:val="24"/>
        </w:rPr>
        <w:t>Посетитель обязан перемещаться по территории бассейна только шагом.</w:t>
      </w:r>
    </w:p>
    <w:p w:rsidR="00DF6107" w:rsidRDefault="00DF6107" w:rsidP="0002151B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 w:rsidRPr="00391F30">
        <w:rPr>
          <w:rFonts w:ascii="Times New Roman" w:hAnsi="Times New Roman"/>
          <w:sz w:val="24"/>
          <w:szCs w:val="24"/>
        </w:rPr>
        <w:t>Посетитель обязан перед использованием водных аттракционов ознакомится с правилами безопасности и порядком их использования. Необходимую информацию о правилах безопасности и порядке использования аттракционов посетители могут получить от инструктора бассейна, а также из информационных табличек, расположенных в зоне аттракционов</w:t>
      </w:r>
      <w:r>
        <w:rPr>
          <w:rFonts w:ascii="Times New Roman" w:hAnsi="Times New Roman"/>
          <w:sz w:val="24"/>
          <w:szCs w:val="24"/>
        </w:rPr>
        <w:t>.</w:t>
      </w:r>
    </w:p>
    <w:p w:rsidR="00DF6107" w:rsidRDefault="00DF6107" w:rsidP="0002151B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не несет ответственность за травмы и повреждения, полученные посетителями в результате несоблюдения посетителями правил безопасности при использовании водных аттракционов.</w:t>
      </w:r>
    </w:p>
    <w:p w:rsidR="00DF6107" w:rsidRDefault="00DF6107" w:rsidP="00477FE2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Посетителям</w:t>
      </w:r>
      <w:proofErr w:type="gramEnd"/>
      <w:r>
        <w:rPr>
          <w:rFonts w:ascii="Times New Roman" w:hAnsi="Times New Roman"/>
          <w:sz w:val="24"/>
          <w:szCs w:val="24"/>
        </w:rPr>
        <w:t xml:space="preserve"> не владеющим навыком плавания, </w:t>
      </w:r>
      <w:r w:rsidRPr="005B149C">
        <w:rPr>
          <w:rFonts w:ascii="Times New Roman" w:hAnsi="Times New Roman"/>
          <w:sz w:val="24"/>
          <w:szCs w:val="24"/>
        </w:rPr>
        <w:t>ЗАПРЕЩАЕТСЯ</w:t>
      </w:r>
      <w:r>
        <w:rPr>
          <w:rFonts w:ascii="Times New Roman" w:hAnsi="Times New Roman"/>
          <w:sz w:val="24"/>
          <w:szCs w:val="24"/>
        </w:rPr>
        <w:t xml:space="preserve"> пользоваться</w:t>
      </w:r>
      <w:r w:rsidRPr="00477FE2">
        <w:rPr>
          <w:rFonts w:ascii="Times New Roman" w:hAnsi="Times New Roman"/>
          <w:sz w:val="24"/>
          <w:szCs w:val="24"/>
        </w:rPr>
        <w:t xml:space="preserve"> водным аттракционом «СПИРАЛЬ» </w:t>
      </w:r>
      <w:r>
        <w:rPr>
          <w:rFonts w:ascii="Times New Roman" w:hAnsi="Times New Roman"/>
          <w:sz w:val="24"/>
          <w:szCs w:val="24"/>
        </w:rPr>
        <w:t>(</w:t>
      </w:r>
      <w:r w:rsidRPr="00477FE2">
        <w:rPr>
          <w:rFonts w:ascii="Times New Roman" w:hAnsi="Times New Roman"/>
          <w:sz w:val="24"/>
          <w:szCs w:val="24"/>
        </w:rPr>
        <w:t>желтого цвета</w:t>
      </w:r>
      <w:r>
        <w:rPr>
          <w:rFonts w:ascii="Times New Roman" w:hAnsi="Times New Roman"/>
          <w:sz w:val="24"/>
          <w:szCs w:val="24"/>
        </w:rPr>
        <w:t>)</w:t>
      </w:r>
      <w:r w:rsidRPr="00477FE2">
        <w:rPr>
          <w:rFonts w:ascii="Times New Roman" w:hAnsi="Times New Roman"/>
          <w:sz w:val="24"/>
          <w:szCs w:val="24"/>
        </w:rPr>
        <w:t>. Администрация не несет ответственности за безопасность таких посетителей в случае нарушения ими данного Правила</w:t>
      </w:r>
      <w:r>
        <w:rPr>
          <w:rFonts w:ascii="Times New Roman" w:hAnsi="Times New Roman"/>
          <w:sz w:val="24"/>
          <w:szCs w:val="24"/>
        </w:rPr>
        <w:t>.</w:t>
      </w:r>
    </w:p>
    <w:p w:rsidR="00DF6107" w:rsidRDefault="00DF6107" w:rsidP="00391F30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ЗАПРЕЩАЕТСЯ спускаться с водных горок лёжа на животе, головой вперед или стоя. Посетитель обязан начинать спуск с горок в положении сидя или лежа на спине ногами вперед.</w:t>
      </w:r>
    </w:p>
    <w:p w:rsidR="00DF6107" w:rsidRDefault="00DF6107" w:rsidP="00391F30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proofErr w:type="gramStart"/>
      <w:r w:rsidRPr="00724868">
        <w:rPr>
          <w:rFonts w:ascii="Times New Roman" w:hAnsi="Times New Roman"/>
          <w:sz w:val="24"/>
          <w:szCs w:val="24"/>
        </w:rPr>
        <w:t>ЗАПРЕЩАЕТСЯ</w:t>
      </w:r>
      <w:r>
        <w:rPr>
          <w:rFonts w:ascii="Times New Roman" w:hAnsi="Times New Roman"/>
          <w:sz w:val="24"/>
          <w:szCs w:val="24"/>
        </w:rPr>
        <w:t xml:space="preserve"> намеренно менять траекторию движения находясь</w:t>
      </w:r>
      <w:proofErr w:type="gramEnd"/>
      <w:r>
        <w:rPr>
          <w:rFonts w:ascii="Times New Roman" w:hAnsi="Times New Roman"/>
          <w:sz w:val="24"/>
          <w:szCs w:val="24"/>
        </w:rPr>
        <w:t xml:space="preserve"> внутри горок.</w:t>
      </w:r>
    </w:p>
    <w:p w:rsidR="00DF6107" w:rsidRDefault="00DF6107" w:rsidP="00391F30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пользоваться аттракционами аквапарка в купальных костюмах с поясами, заклепками, пряжками и другими металлическими украшениями, а также использовать ювелирные изделия, очки и иные декоративные украшения.</w:t>
      </w:r>
    </w:p>
    <w:p w:rsidR="00DF6107" w:rsidRDefault="00DF6107" w:rsidP="00391F30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Перед спуском с горки посетитель обязан взяться за поручни и приготовиться к спуску, только после этого по сигналу инструктора выполнить спуск с горки.</w:t>
      </w:r>
    </w:p>
    <w:p w:rsidR="00DF6107" w:rsidRDefault="00DF6107" w:rsidP="00391F30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избежание возможных травм после спуска с горки посетитель должен самостоятельно покинуть часть бассейна, принимающую людей с аттракциона, и не </w:t>
      </w:r>
      <w:proofErr w:type="gramStart"/>
      <w:r>
        <w:rPr>
          <w:rFonts w:ascii="Times New Roman" w:hAnsi="Times New Roman"/>
          <w:sz w:val="24"/>
          <w:szCs w:val="24"/>
        </w:rPr>
        <w:t>препятствовать другим посетителям спускаться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в воду.</w:t>
      </w:r>
    </w:p>
    <w:p w:rsidR="00DF6107" w:rsidRDefault="00DF6107" w:rsidP="00391F30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спускаться с аттракциона по двое или более человек одновременно. Спуск с горки можно начинать, только после того как она освободится от людей, и предыдущий посетитель полностью завершит свой спуск и освободит зону финиша.</w:t>
      </w:r>
    </w:p>
    <w:p w:rsidR="00DF6107" w:rsidRDefault="00DF6107" w:rsidP="00391F30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спускаться с горок без подачи воды.</w:t>
      </w:r>
    </w:p>
    <w:p w:rsidR="00DF6107" w:rsidRDefault="00DF6107" w:rsidP="00391F30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Спуск с водных аттракционов осуществляется по сигналу свистка (свистку) инструктора бассейна.</w:t>
      </w:r>
    </w:p>
    <w:p w:rsidR="00DF6107" w:rsidRDefault="00DF6107" w:rsidP="001D1144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водных аттракционах аквапарка предусмотрены следующие ограничения по возрасту:</w:t>
      </w:r>
    </w:p>
    <w:p w:rsidR="00DF6107" w:rsidRDefault="00DF6107" w:rsidP="001D1144">
      <w:pPr>
        <w:pStyle w:val="a3"/>
        <w:tabs>
          <w:tab w:val="left" w:pos="1193"/>
        </w:tabs>
        <w:ind w:left="12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возрастом младше 14 лет не допускаются на аттракционы «Спираль» и «Пируэт».</w:t>
      </w:r>
    </w:p>
    <w:p w:rsidR="00DF6107" w:rsidRDefault="00DF6107" w:rsidP="001D1144">
      <w:pPr>
        <w:pStyle w:val="a3"/>
        <w:tabs>
          <w:tab w:val="left" w:pos="1193"/>
        </w:tabs>
        <w:ind w:left="12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комплекс «Детский городок» не допускаются дети младше 7 лет без сопровождения взрослых, а также дети старше 14 лет.</w:t>
      </w:r>
    </w:p>
    <w:p w:rsidR="00DF6107" w:rsidRDefault="00DF6107" w:rsidP="00391F30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дети нарушают установленные правила и игнорируют вышеперечисленные ограничения, сопровождающие их взрослые, несут полную ответственность за них.</w:t>
      </w:r>
    </w:p>
    <w:p w:rsidR="00DF6107" w:rsidRPr="001D1144" w:rsidRDefault="00DF6107" w:rsidP="001D1144">
      <w:pPr>
        <w:tabs>
          <w:tab w:val="left" w:pos="1193"/>
        </w:tabs>
        <w:ind w:left="360"/>
        <w:rPr>
          <w:rFonts w:ascii="Times New Roman" w:hAnsi="Times New Roman"/>
          <w:sz w:val="24"/>
          <w:szCs w:val="24"/>
        </w:rPr>
      </w:pPr>
    </w:p>
    <w:p w:rsidR="00DF6107" w:rsidRDefault="00DF6107" w:rsidP="001D1144">
      <w:pPr>
        <w:pStyle w:val="a3"/>
        <w:numPr>
          <w:ilvl w:val="0"/>
          <w:numId w:val="1"/>
        </w:numPr>
        <w:tabs>
          <w:tab w:val="left" w:pos="1193"/>
        </w:tabs>
        <w:jc w:val="center"/>
        <w:rPr>
          <w:rFonts w:ascii="Times New Roman" w:hAnsi="Times New Roman"/>
          <w:b/>
          <w:sz w:val="24"/>
          <w:szCs w:val="24"/>
        </w:rPr>
      </w:pPr>
      <w:r w:rsidRPr="001D1144">
        <w:rPr>
          <w:rFonts w:ascii="Times New Roman" w:hAnsi="Times New Roman"/>
          <w:b/>
          <w:sz w:val="24"/>
          <w:szCs w:val="24"/>
        </w:rPr>
        <w:t>НА ТЕРРИТОРИИ БАССЕЙНА/АКВКАПАРКА ЗАПРЕЩАЕТСЯ</w:t>
      </w:r>
    </w:p>
    <w:p w:rsidR="00DF6107" w:rsidRDefault="00DF6107" w:rsidP="005F6BD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 w:rsidRPr="005F6BDD">
        <w:rPr>
          <w:rFonts w:ascii="Times New Roman" w:hAnsi="Times New Roman"/>
          <w:sz w:val="24"/>
          <w:szCs w:val="24"/>
        </w:rPr>
        <w:t>Плавать без шапочки, купального костюма, с распущенными волосами и украшениями</w:t>
      </w:r>
      <w:r>
        <w:rPr>
          <w:rFonts w:ascii="Times New Roman" w:hAnsi="Times New Roman"/>
          <w:sz w:val="24"/>
          <w:szCs w:val="24"/>
        </w:rPr>
        <w:t>.</w:t>
      </w:r>
    </w:p>
    <w:p w:rsidR="00DF6107" w:rsidRDefault="00DF6107" w:rsidP="005F6BD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Родителям (законным представителям, руководителям и пр.) оставлять без присмотра детей, допущенных к совместному плаванию.</w:t>
      </w:r>
    </w:p>
    <w:p w:rsidR="00DF6107" w:rsidRDefault="00DF6107" w:rsidP="005F6BD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Бегать на территории бассейна/аквапарка.</w:t>
      </w:r>
    </w:p>
    <w:p w:rsidR="00DF6107" w:rsidRDefault="00DF6107" w:rsidP="005F6BD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Прыгать в бассейн с бортика.</w:t>
      </w:r>
    </w:p>
    <w:p w:rsidR="00DF6107" w:rsidRDefault="00DF6107" w:rsidP="005F6BD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Бросать посторонние предметы в бассейн и на горки аквапарка.</w:t>
      </w:r>
    </w:p>
    <w:p w:rsidR="00DF6107" w:rsidRDefault="00DF6107" w:rsidP="005F6BD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инвентарь не по назначению, и оставлять его в чаше бассейна.</w:t>
      </w:r>
    </w:p>
    <w:p w:rsidR="00DF6107" w:rsidRDefault="00DF6107" w:rsidP="005F6BD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Жевать жевательную резинку во время плавания.</w:t>
      </w:r>
    </w:p>
    <w:p w:rsidR="00DF6107" w:rsidRDefault="00DF6107" w:rsidP="005F6BD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Приносить продукты питания, а также брать с собой и распивать спиртные напитки, в бассейне, сауне, турецкой бане, раздевалках.</w:t>
      </w:r>
    </w:p>
    <w:p w:rsidR="00DF6107" w:rsidRDefault="00DF6107" w:rsidP="005F6BD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Приходить в бассейн с животными, птицами и т.д.</w:t>
      </w:r>
    </w:p>
    <w:p w:rsidR="00DF6107" w:rsidRDefault="00DF6107" w:rsidP="005F6BD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Приносить в бассейн огнестрельное и холодное оружие, колюще-режущие предметы, взрывчатые, легковоспламеняющиеся вещества, отравляющие и токсичные вещества, а также газовые баллончики.</w:t>
      </w:r>
    </w:p>
    <w:p w:rsidR="00DF6107" w:rsidRDefault="00DF6107" w:rsidP="005F6BD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Брать с собой на территорию бассейна сумки, пакеты и т.д. </w:t>
      </w:r>
    </w:p>
    <w:p w:rsidR="00DF6107" w:rsidRDefault="00DF6107" w:rsidP="005F6BD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Курить в здании МАУ «ТРК».</w:t>
      </w:r>
    </w:p>
    <w:p w:rsidR="00DF6107" w:rsidRDefault="00DF6107" w:rsidP="005F6BD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торговую, рекламную, иную коммерческую деятельность.</w:t>
      </w:r>
    </w:p>
    <w:p w:rsidR="00DF6107" w:rsidRDefault="00DF6107" w:rsidP="005F6BD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Игнорировать указания, инструкции и правила пользования аттракционами (в случае непонимания за разъяснениями обращаться к инструктору).</w:t>
      </w:r>
    </w:p>
    <w:p w:rsidR="00DF6107" w:rsidRDefault="00DF6107" w:rsidP="005F6BD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Входить в любые служебные и технические помещения бассейна и самостоятельно регулировать любое инженерно - техническое оборудование. Посетители, проникшие в такие помещения, несут полную ответственность за неполадки и аварии, произошедшие в этой зоне. </w:t>
      </w:r>
    </w:p>
    <w:p w:rsidR="00DF6107" w:rsidRDefault="00DF6107" w:rsidP="0053311E">
      <w:pPr>
        <w:pStyle w:val="a3"/>
        <w:tabs>
          <w:tab w:val="left" w:pos="1193"/>
        </w:tabs>
        <w:ind w:left="1210"/>
        <w:rPr>
          <w:rFonts w:ascii="Times New Roman" w:hAnsi="Times New Roman"/>
          <w:sz w:val="24"/>
          <w:szCs w:val="24"/>
        </w:rPr>
      </w:pPr>
    </w:p>
    <w:p w:rsidR="00DF6107" w:rsidRPr="0053311E" w:rsidRDefault="00DF6107" w:rsidP="0053311E">
      <w:pPr>
        <w:pStyle w:val="a3"/>
        <w:numPr>
          <w:ilvl w:val="0"/>
          <w:numId w:val="1"/>
        </w:numPr>
        <w:tabs>
          <w:tab w:val="left" w:pos="1193"/>
        </w:tabs>
        <w:jc w:val="center"/>
        <w:rPr>
          <w:rFonts w:ascii="Times New Roman" w:hAnsi="Times New Roman"/>
          <w:b/>
          <w:sz w:val="24"/>
          <w:szCs w:val="24"/>
        </w:rPr>
      </w:pPr>
      <w:r w:rsidRPr="0053311E">
        <w:rPr>
          <w:rFonts w:ascii="Times New Roman" w:hAnsi="Times New Roman"/>
          <w:b/>
          <w:sz w:val="24"/>
          <w:szCs w:val="24"/>
        </w:rPr>
        <w:t>ПРАВИЛА ПОСЕЩЕНИЯ САУНЫ, ТУРЕЦКОЙ БАН</w:t>
      </w:r>
      <w:proofErr w:type="gramStart"/>
      <w:r w:rsidRPr="0053311E">
        <w:rPr>
          <w:rFonts w:ascii="Times New Roman" w:hAnsi="Times New Roman"/>
          <w:b/>
          <w:sz w:val="24"/>
          <w:szCs w:val="24"/>
        </w:rPr>
        <w:t>И(</w:t>
      </w:r>
      <w:proofErr w:type="gramEnd"/>
      <w:r w:rsidRPr="0053311E">
        <w:rPr>
          <w:rFonts w:ascii="Times New Roman" w:hAnsi="Times New Roman"/>
          <w:b/>
          <w:sz w:val="24"/>
          <w:szCs w:val="24"/>
        </w:rPr>
        <w:t>ХАМАМ).</w:t>
      </w:r>
    </w:p>
    <w:p w:rsidR="00DF6107" w:rsidRDefault="00DF6107" w:rsidP="0053311E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 w:rsidRPr="0053311E">
        <w:rPr>
          <w:rFonts w:ascii="Times New Roman" w:hAnsi="Times New Roman"/>
          <w:sz w:val="24"/>
          <w:szCs w:val="24"/>
        </w:rPr>
        <w:t>При нахождении в сауне посетители обязаны использовать индивидуальное полотенце</w:t>
      </w:r>
      <w:r>
        <w:rPr>
          <w:rFonts w:ascii="Times New Roman" w:hAnsi="Times New Roman"/>
          <w:sz w:val="24"/>
          <w:szCs w:val="24"/>
        </w:rPr>
        <w:t>.</w:t>
      </w:r>
    </w:p>
    <w:p w:rsidR="00DF6107" w:rsidRDefault="00DF6107" w:rsidP="0053311E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Строго запрещено выливать воду и другие вещества на печь сауны, а также приносить в сауну аэрозоли.</w:t>
      </w:r>
    </w:p>
    <w:p w:rsidR="00DF6107" w:rsidRDefault="00DF6107" w:rsidP="0053311E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разрешается использовать сауну, </w:t>
      </w:r>
      <w:proofErr w:type="gramStart"/>
      <w:r>
        <w:rPr>
          <w:rFonts w:ascii="Times New Roman" w:hAnsi="Times New Roman"/>
          <w:sz w:val="24"/>
          <w:szCs w:val="24"/>
        </w:rPr>
        <w:t>хамам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личной гигиены (бриться, стираться, использовать веник и т. д.), а также для сушки полотенец и личных вещей.</w:t>
      </w:r>
    </w:p>
    <w:p w:rsidR="00DF6107" w:rsidRDefault="00DF6107" w:rsidP="0053311E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разрешается использовать эфирные масла, медицинские, косметические и растительные препараты.</w:t>
      </w:r>
    </w:p>
    <w:p w:rsidR="00DF6107" w:rsidRDefault="00DF6107" w:rsidP="0087243F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 w:rsidRPr="0087243F">
        <w:rPr>
          <w:rFonts w:ascii="Times New Roman" w:hAnsi="Times New Roman"/>
          <w:sz w:val="24"/>
          <w:szCs w:val="24"/>
        </w:rPr>
        <w:t xml:space="preserve">Посещение сауны и </w:t>
      </w:r>
      <w:r>
        <w:rPr>
          <w:rFonts w:ascii="Times New Roman" w:hAnsi="Times New Roman"/>
          <w:sz w:val="24"/>
          <w:szCs w:val="24"/>
        </w:rPr>
        <w:t>турецкой бани</w:t>
      </w:r>
      <w:r w:rsidRPr="0087243F">
        <w:rPr>
          <w:rFonts w:ascii="Times New Roman" w:hAnsi="Times New Roman"/>
          <w:sz w:val="24"/>
          <w:szCs w:val="24"/>
        </w:rPr>
        <w:t xml:space="preserve"> лицам с </w:t>
      </w:r>
      <w:proofErr w:type="spellStart"/>
      <w:proofErr w:type="gramStart"/>
      <w:r w:rsidRPr="0087243F">
        <w:rPr>
          <w:rFonts w:ascii="Times New Roman" w:hAnsi="Times New Roman"/>
          <w:sz w:val="24"/>
          <w:szCs w:val="24"/>
        </w:rPr>
        <w:t>сердечно-сосудистыми</w:t>
      </w:r>
      <w:proofErr w:type="spellEnd"/>
      <w:proofErr w:type="gramEnd"/>
      <w:r w:rsidRPr="0087243F">
        <w:rPr>
          <w:rFonts w:ascii="Times New Roman" w:hAnsi="Times New Roman"/>
          <w:sz w:val="24"/>
          <w:szCs w:val="24"/>
        </w:rPr>
        <w:t xml:space="preserve"> заболеваниями и беременным женщинам следует осуществлять только после консультации врача.</w:t>
      </w:r>
    </w:p>
    <w:p w:rsidR="00DF6107" w:rsidRDefault="00DF6107" w:rsidP="0087243F">
      <w:pPr>
        <w:pStyle w:val="a3"/>
        <w:tabs>
          <w:tab w:val="left" w:pos="1193"/>
        </w:tabs>
        <w:ind w:left="501"/>
        <w:rPr>
          <w:rFonts w:ascii="Times New Roman" w:hAnsi="Times New Roman"/>
          <w:sz w:val="24"/>
          <w:szCs w:val="24"/>
        </w:rPr>
      </w:pPr>
    </w:p>
    <w:p w:rsidR="00DF6107" w:rsidRDefault="00DF6107" w:rsidP="00BF70AD">
      <w:pPr>
        <w:pStyle w:val="a3"/>
        <w:numPr>
          <w:ilvl w:val="0"/>
          <w:numId w:val="1"/>
        </w:numPr>
        <w:tabs>
          <w:tab w:val="left" w:pos="1193"/>
        </w:tabs>
        <w:jc w:val="center"/>
        <w:rPr>
          <w:rFonts w:ascii="Times New Roman" w:hAnsi="Times New Roman"/>
          <w:b/>
          <w:sz w:val="24"/>
          <w:szCs w:val="24"/>
        </w:rPr>
      </w:pPr>
      <w:r w:rsidRPr="00BF70AD">
        <w:rPr>
          <w:rFonts w:ascii="Times New Roman" w:hAnsi="Times New Roman"/>
          <w:b/>
          <w:sz w:val="24"/>
          <w:szCs w:val="24"/>
        </w:rPr>
        <w:t>ОТВЕТСТВЕННОСТЬ ЗА НАРУШЕНИЕ ПРАВИЛ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6107" w:rsidRDefault="00DF6107" w:rsidP="00BF70A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 w:rsidRPr="00BF70AD">
        <w:rPr>
          <w:rFonts w:ascii="Times New Roman" w:hAnsi="Times New Roman"/>
          <w:sz w:val="24"/>
          <w:szCs w:val="24"/>
        </w:rPr>
        <w:t xml:space="preserve">В случае утраты или повреждения имущества </w:t>
      </w:r>
      <w:r>
        <w:rPr>
          <w:rFonts w:ascii="Times New Roman" w:hAnsi="Times New Roman"/>
          <w:sz w:val="24"/>
          <w:szCs w:val="24"/>
        </w:rPr>
        <w:t>Учреждения, по вине посетителя он обязан возместить причиненный ущерб, а также понести ответственность за иные допущенные им нарушения в соответствии с действующим законодательством РФ.</w:t>
      </w:r>
    </w:p>
    <w:p w:rsidR="00DF6107" w:rsidRDefault="00DF6107" w:rsidP="00BF70A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Учреждения не несет ответственность за сохранность личных вещей и ювелирных украшений, оставленных без присмотра, а также к припаркованному автомобилю.</w:t>
      </w:r>
    </w:p>
    <w:p w:rsidR="00DF6107" w:rsidRDefault="00DF6107" w:rsidP="00BF70A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 Учреждения уполномочен предпринимать меры против Посетителей, находящихся в состоянии алкогольного и наркотического опьянения, а также в психически неуравновешенном состоянии, на посетителей, не реагирующих на замечания персонала и не соблюдающих настоящие правила.</w:t>
      </w:r>
    </w:p>
    <w:p w:rsidR="00DF6107" w:rsidRDefault="00DF6107" w:rsidP="00CC1E02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Посетитель, публично оскорбивший сотрудника комплекса на рабочем месте, несет полную административную ответственность в соответствии с законодательством РФ (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статья 5.61)</w:t>
      </w:r>
    </w:p>
    <w:p w:rsidR="00DF6107" w:rsidRDefault="00DF6107" w:rsidP="00BF70A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Несоблюдение правил посещения комплекса или попытка помешать отдыху других посетителей является основанием для удаления посетителя с территории бассейна/аквапарка.</w:t>
      </w:r>
    </w:p>
    <w:p w:rsidR="00DF6107" w:rsidRDefault="00DF6107" w:rsidP="00BF70A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нарушении посетителем Правил посещения бассейна и принудительном его удалении с территории, посетитель обязан оплатить пребывание в бассейне/аквапарке.</w:t>
      </w:r>
    </w:p>
    <w:p w:rsidR="00DF6107" w:rsidRPr="00BF70AD" w:rsidRDefault="00DF6107" w:rsidP="00BF70AD">
      <w:pPr>
        <w:pStyle w:val="a3"/>
        <w:numPr>
          <w:ilvl w:val="1"/>
          <w:numId w:val="1"/>
        </w:numPr>
        <w:tabs>
          <w:tab w:val="left" w:pos="11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Получая электронный браслет, посетитель даёт своё согласие на соблюдение правил и несет полную ответственность за их нарушение в соответствии с настоящими правилами и действующим законодательством РФ.</w:t>
      </w:r>
    </w:p>
    <w:p w:rsidR="00DF6107" w:rsidRDefault="00DF6107" w:rsidP="00EF022A">
      <w:pPr>
        <w:pStyle w:val="a3"/>
        <w:tabs>
          <w:tab w:val="left" w:pos="1193"/>
        </w:tabs>
        <w:ind w:left="1210"/>
        <w:rPr>
          <w:rFonts w:ascii="Times New Roman" w:hAnsi="Times New Roman"/>
          <w:sz w:val="24"/>
          <w:szCs w:val="24"/>
        </w:rPr>
      </w:pPr>
    </w:p>
    <w:p w:rsidR="00DF6107" w:rsidRDefault="00DF6107" w:rsidP="00D2597B">
      <w:pPr>
        <w:shd w:val="clear" w:color="auto" w:fill="FFFFFF"/>
        <w:spacing w:after="390" w:line="360" w:lineRule="atLeast"/>
        <w:ind w:firstLine="708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DF6107" w:rsidRDefault="00DF6107" w:rsidP="00D2597B">
      <w:pPr>
        <w:shd w:val="clear" w:color="auto" w:fill="FFFFFF"/>
        <w:spacing w:after="390" w:line="360" w:lineRule="atLeast"/>
        <w:ind w:firstLine="708"/>
        <w:jc w:val="center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963686">
        <w:rPr>
          <w:rFonts w:ascii="Times New Roman" w:hAnsi="Times New Roman"/>
          <w:color w:val="373737"/>
          <w:sz w:val="28"/>
          <w:szCs w:val="28"/>
          <w:lang w:eastAsia="ru-RU"/>
        </w:rPr>
        <w:t xml:space="preserve">Мы надеемся, что указанные Правила помогут нам цивилизованно решать все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             </w:t>
      </w:r>
      <w:r w:rsidRPr="00963686">
        <w:rPr>
          <w:rFonts w:ascii="Times New Roman" w:hAnsi="Times New Roman"/>
          <w:color w:val="373737"/>
          <w:sz w:val="28"/>
          <w:szCs w:val="28"/>
          <w:lang w:eastAsia="ru-RU"/>
        </w:rPr>
        <w:t>возникающие проблемы.</w:t>
      </w:r>
    </w:p>
    <w:p w:rsidR="00DF6107" w:rsidRPr="00963686" w:rsidRDefault="00DF6107" w:rsidP="00D2597B">
      <w:pPr>
        <w:shd w:val="clear" w:color="auto" w:fill="FFFFFF"/>
        <w:spacing w:after="390" w:line="360" w:lineRule="atLeast"/>
        <w:ind w:firstLine="708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                                      Желаем вам приятного отдыха!</w:t>
      </w:r>
    </w:p>
    <w:p w:rsidR="00DF6107" w:rsidRDefault="00DF6107" w:rsidP="00D2597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6107" w:rsidRPr="00BF70AD" w:rsidRDefault="00DF6107" w:rsidP="00EF022A">
      <w:pPr>
        <w:pStyle w:val="a3"/>
        <w:tabs>
          <w:tab w:val="left" w:pos="1193"/>
        </w:tabs>
        <w:ind w:left="1210"/>
        <w:rPr>
          <w:rFonts w:ascii="Times New Roman" w:hAnsi="Times New Roman"/>
          <w:sz w:val="24"/>
          <w:szCs w:val="24"/>
        </w:rPr>
      </w:pPr>
    </w:p>
    <w:p w:rsidR="00DF6107" w:rsidRDefault="00DF6107" w:rsidP="00EF022A">
      <w:pPr>
        <w:pStyle w:val="a3"/>
        <w:tabs>
          <w:tab w:val="left" w:pos="1193"/>
        </w:tabs>
        <w:ind w:left="1210"/>
        <w:rPr>
          <w:rFonts w:ascii="Times New Roman" w:hAnsi="Times New Roman"/>
          <w:sz w:val="24"/>
          <w:szCs w:val="24"/>
        </w:rPr>
      </w:pPr>
    </w:p>
    <w:p w:rsidR="00DF6107" w:rsidRDefault="00DF6107" w:rsidP="00EF022A">
      <w:pPr>
        <w:pStyle w:val="a3"/>
        <w:tabs>
          <w:tab w:val="left" w:pos="1193"/>
        </w:tabs>
        <w:ind w:left="1210"/>
        <w:rPr>
          <w:rFonts w:ascii="Times New Roman" w:hAnsi="Times New Roman"/>
          <w:sz w:val="24"/>
          <w:szCs w:val="24"/>
        </w:rPr>
      </w:pPr>
    </w:p>
    <w:p w:rsidR="00DF6107" w:rsidRDefault="00DF6107" w:rsidP="00EF022A">
      <w:pPr>
        <w:pStyle w:val="a3"/>
        <w:tabs>
          <w:tab w:val="left" w:pos="1193"/>
        </w:tabs>
        <w:ind w:left="1210"/>
        <w:rPr>
          <w:rFonts w:ascii="Times New Roman" w:hAnsi="Times New Roman"/>
          <w:sz w:val="24"/>
          <w:szCs w:val="24"/>
        </w:rPr>
      </w:pPr>
    </w:p>
    <w:p w:rsidR="00DF6107" w:rsidRDefault="00DF6107" w:rsidP="00EF022A">
      <w:pPr>
        <w:pStyle w:val="a3"/>
        <w:tabs>
          <w:tab w:val="left" w:pos="1193"/>
        </w:tabs>
        <w:ind w:left="1210"/>
        <w:rPr>
          <w:rFonts w:ascii="Times New Roman" w:hAnsi="Times New Roman"/>
          <w:sz w:val="24"/>
          <w:szCs w:val="24"/>
        </w:rPr>
      </w:pPr>
    </w:p>
    <w:p w:rsidR="00DF6107" w:rsidRDefault="00DF6107" w:rsidP="006F6CCC">
      <w:pPr>
        <w:shd w:val="clear" w:color="auto" w:fill="FFFFFF"/>
        <w:spacing w:before="100" w:after="0" w:line="273" w:lineRule="atLeast"/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</w:pPr>
      <w:r w:rsidRPr="006F6CCC"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  <w:t xml:space="preserve">                </w:t>
      </w:r>
    </w:p>
    <w:p w:rsidR="00DF6107" w:rsidRDefault="00DF6107" w:rsidP="006F6CCC">
      <w:pPr>
        <w:shd w:val="clear" w:color="auto" w:fill="FFFFFF"/>
        <w:spacing w:before="100" w:after="0" w:line="273" w:lineRule="atLeast"/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</w:pPr>
    </w:p>
    <w:p w:rsidR="00DF6107" w:rsidRDefault="00DF6107" w:rsidP="006F6CCC">
      <w:pPr>
        <w:shd w:val="clear" w:color="auto" w:fill="FFFFFF"/>
        <w:spacing w:before="100" w:after="0" w:line="273" w:lineRule="atLeast"/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</w:pPr>
    </w:p>
    <w:p w:rsidR="00DF6107" w:rsidRDefault="00DF6107" w:rsidP="006F6CCC">
      <w:pPr>
        <w:shd w:val="clear" w:color="auto" w:fill="FFFFFF"/>
        <w:spacing w:before="100" w:after="0" w:line="273" w:lineRule="atLeast"/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</w:pPr>
    </w:p>
    <w:p w:rsidR="00DF6107" w:rsidRPr="00B12501" w:rsidRDefault="00DF6107" w:rsidP="006F6CCC">
      <w:pPr>
        <w:shd w:val="clear" w:color="auto" w:fill="FFFFFF"/>
        <w:spacing w:before="100" w:after="0" w:line="273" w:lineRule="atLeast"/>
        <w:rPr>
          <w:rFonts w:ascii="Times New Roman" w:hAnsi="Times New Roman"/>
          <w:color w:val="333333"/>
          <w:lang w:eastAsia="ru-RU"/>
        </w:rPr>
      </w:pPr>
      <w:r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  <w:t xml:space="preserve">   </w:t>
      </w:r>
      <w:r w:rsidRPr="00B12501">
        <w:rPr>
          <w:rFonts w:ascii="Times New Roman" w:hAnsi="Times New Roman"/>
          <w:b/>
          <w:bCs/>
          <w:color w:val="333333"/>
          <w:lang w:eastAsia="ru-RU"/>
        </w:rPr>
        <w:t>ПРИЛОЖЕНИЕ № 1</w:t>
      </w:r>
    </w:p>
    <w:p w:rsidR="00DF6107" w:rsidRPr="00B12501" w:rsidRDefault="00DF6107" w:rsidP="006F6CCC">
      <w:pPr>
        <w:shd w:val="clear" w:color="auto" w:fill="FFFFFF"/>
        <w:spacing w:after="0" w:line="273" w:lineRule="atLeast"/>
        <w:jc w:val="right"/>
        <w:rPr>
          <w:rFonts w:ascii="Times New Roman" w:hAnsi="Times New Roman"/>
          <w:color w:val="333333"/>
          <w:lang w:eastAsia="ru-RU"/>
        </w:rPr>
      </w:pPr>
      <w:r w:rsidRPr="00B12501">
        <w:rPr>
          <w:rFonts w:ascii="Times New Roman" w:hAnsi="Times New Roman"/>
          <w:b/>
          <w:bCs/>
          <w:color w:val="333333"/>
          <w:lang w:eastAsia="ru-RU"/>
        </w:rPr>
        <w:t>к Правилам посещения бассейна</w:t>
      </w:r>
      <w:r w:rsidRPr="006F6CCC">
        <w:rPr>
          <w:rFonts w:ascii="Times New Roman" w:hAnsi="Times New Roman"/>
          <w:b/>
          <w:bCs/>
          <w:color w:val="333333"/>
          <w:bdr w:val="none" w:sz="0" w:space="0" w:color="auto" w:frame="1"/>
          <w:lang w:eastAsia="ru-RU"/>
        </w:rPr>
        <w:t>/аквапарка</w:t>
      </w:r>
    </w:p>
    <w:p w:rsidR="00DF6107" w:rsidRPr="00B12501" w:rsidRDefault="00DF6107" w:rsidP="00B12501">
      <w:pPr>
        <w:shd w:val="clear" w:color="auto" w:fill="FFFFFF"/>
        <w:spacing w:before="100" w:after="0" w:line="273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lang w:eastAsia="ru-RU"/>
        </w:rPr>
        <w:t> </w:t>
      </w:r>
    </w:p>
    <w:p w:rsidR="00DF6107" w:rsidRDefault="00DF6107" w:rsidP="00B12501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F6107" w:rsidRDefault="00DF6107" w:rsidP="00B12501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F6107" w:rsidRPr="00B12501" w:rsidRDefault="00DF6107" w:rsidP="00B12501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6F6CCC">
        <w:rPr>
          <w:rFonts w:ascii="Times New Roman" w:hAnsi="Times New Roman"/>
          <w:b/>
          <w:color w:val="333333"/>
          <w:sz w:val="24"/>
          <w:szCs w:val="24"/>
          <w:lang w:eastAsia="ru-RU"/>
        </w:rPr>
        <w:t>ПЕРЕЧЕНЬ ЗАБОЛЕВАНИЙ, ЯВЛЯЮЩИХСЯ ПРОТИВОПОКАЗАНИЯМИ К ЗАНЯТИЮ</w:t>
      </w:r>
      <w:r w:rsidRPr="00B12501">
        <w:rPr>
          <w:rFonts w:ascii="Times New Roman" w:hAnsi="Times New Roman"/>
          <w:b/>
          <w:color w:val="333333"/>
          <w:sz w:val="24"/>
          <w:szCs w:val="24"/>
          <w:lang w:eastAsia="ru-RU"/>
        </w:rPr>
        <w:t> </w:t>
      </w:r>
      <w:r w:rsidRPr="00B12501">
        <w:rPr>
          <w:rFonts w:ascii="Times New Roman" w:hAnsi="Times New Roman"/>
          <w:b/>
          <w:color w:val="333333"/>
          <w:sz w:val="24"/>
          <w:szCs w:val="24"/>
          <w:lang w:eastAsia="ru-RU"/>
        </w:rPr>
        <w:br/>
        <w:t>ПЛАВАНИЕМ*</w:t>
      </w:r>
      <w:r w:rsidRPr="00B12501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F6107" w:rsidRPr="00B12501" w:rsidRDefault="00DF6107" w:rsidP="00B12501">
      <w:pPr>
        <w:shd w:val="clear" w:color="auto" w:fill="FFFFFF"/>
        <w:spacing w:before="100" w:after="0" w:line="273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АБСОЛЮТНЫЕ ПРОТИВОПОКАЗАНИЯ:</w:t>
      </w:r>
    </w:p>
    <w:p w:rsidR="00DF6107" w:rsidRPr="00B12501" w:rsidRDefault="00DF6107" w:rsidP="00B12501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Эпилепсия.</w:t>
      </w:r>
    </w:p>
    <w:p w:rsidR="00DF6107" w:rsidRPr="00B12501" w:rsidRDefault="00DF6107" w:rsidP="00B12501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Туберкулез.</w:t>
      </w:r>
    </w:p>
    <w:p w:rsidR="00DF6107" w:rsidRPr="00B12501" w:rsidRDefault="00DF6107" w:rsidP="00B12501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Хронические нагноительные заболевания кожи, пиодермия.</w:t>
      </w:r>
    </w:p>
    <w:p w:rsidR="00DF6107" w:rsidRPr="00B12501" w:rsidRDefault="00DF6107" w:rsidP="00B12501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Ихтиоз в выраженной форме.</w:t>
      </w:r>
    </w:p>
    <w:p w:rsidR="00DF6107" w:rsidRPr="00B12501" w:rsidRDefault="00DF6107" w:rsidP="00B12501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Чешуйчатый </w:t>
      </w:r>
      <w:r w:rsidRPr="006F6CCC">
        <w:rPr>
          <w:rFonts w:ascii="Times New Roman" w:hAnsi="Times New Roman"/>
          <w:color w:val="333333"/>
          <w:sz w:val="24"/>
          <w:szCs w:val="24"/>
          <w:lang w:eastAsia="ru-RU"/>
        </w:rPr>
        <w:t>лишай при</w:t>
      </w: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значительном распространении.</w:t>
      </w:r>
    </w:p>
    <w:p w:rsidR="00DF6107" w:rsidRPr="00B12501" w:rsidRDefault="00DF6107" w:rsidP="00B12501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Гельминтозы. </w:t>
      </w:r>
    </w:p>
    <w:p w:rsidR="00DF6107" w:rsidRPr="00B12501" w:rsidRDefault="00DF6107" w:rsidP="00B12501">
      <w:pPr>
        <w:numPr>
          <w:ilvl w:val="0"/>
          <w:numId w:val="2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Грибковые заболевания кожных покровов, ногтевых </w:t>
      </w:r>
      <w:r w:rsidRPr="006F6CCC">
        <w:rPr>
          <w:rFonts w:ascii="Times New Roman" w:hAnsi="Times New Roman"/>
          <w:color w:val="333333"/>
          <w:sz w:val="24"/>
          <w:szCs w:val="24"/>
          <w:lang w:eastAsia="ru-RU"/>
        </w:rPr>
        <w:t>пластинок.</w:t>
      </w:r>
    </w:p>
    <w:p w:rsidR="00DF6107" w:rsidRPr="00B12501" w:rsidRDefault="00DF6107" w:rsidP="00B12501">
      <w:pPr>
        <w:shd w:val="clear" w:color="auto" w:fill="FFFFFF"/>
        <w:spacing w:before="100" w:after="0" w:line="273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DF6107" w:rsidRPr="00B12501" w:rsidRDefault="00DF6107" w:rsidP="00B12501">
      <w:pPr>
        <w:shd w:val="clear" w:color="auto" w:fill="FFFFFF"/>
        <w:spacing w:before="100" w:after="0" w:line="273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ОТНОСИТЕЛЬНЫЕ ПРОТИВОПОКАЗАНИЯ:</w:t>
      </w:r>
    </w:p>
    <w:p w:rsidR="00DF6107" w:rsidRPr="00B12501" w:rsidRDefault="00DF6107" w:rsidP="00B12501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Сахарный диабет (у детей), учитывая стаж заболевания, </w:t>
      </w:r>
      <w:proofErr w:type="spellStart"/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инсулинозависимость</w:t>
      </w:r>
      <w:proofErr w:type="spellEnd"/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DF6107" w:rsidRPr="00B12501" w:rsidRDefault="00DF6107" w:rsidP="00B12501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Бронхиальная астма (у детей), учитывая частоту приступов, длительность ремиссии.</w:t>
      </w:r>
    </w:p>
    <w:p w:rsidR="00DF6107" w:rsidRPr="00B12501" w:rsidRDefault="00DF6107" w:rsidP="00B12501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Врожденные или приобретенные пороки сердечных клапанов (степень компенсации).</w:t>
      </w:r>
    </w:p>
    <w:p w:rsidR="00DF6107" w:rsidRPr="00B12501" w:rsidRDefault="00DF6107" w:rsidP="00B12501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Выраженная форма </w:t>
      </w:r>
      <w:proofErr w:type="spellStart"/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гипо</w:t>
      </w:r>
      <w:proofErr w:type="spellEnd"/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- или гипертонии.</w:t>
      </w:r>
    </w:p>
    <w:p w:rsidR="00DF6107" w:rsidRPr="00B12501" w:rsidRDefault="00DF6107" w:rsidP="00B12501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Гипертоническая болезнь.</w:t>
      </w:r>
    </w:p>
    <w:p w:rsidR="00DF6107" w:rsidRPr="00B12501" w:rsidRDefault="00DF6107" w:rsidP="00B12501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Артериальная гипертония, протекающая с частыми кризами.</w:t>
      </w:r>
    </w:p>
    <w:p w:rsidR="00DF6107" w:rsidRPr="00B12501" w:rsidRDefault="00DF6107" w:rsidP="00B12501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Выраженная </w:t>
      </w:r>
      <w:proofErr w:type="spellStart"/>
      <w:proofErr w:type="gramStart"/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недостаточность.</w:t>
      </w:r>
    </w:p>
    <w:p w:rsidR="00DF6107" w:rsidRPr="00B12501" w:rsidRDefault="00DF6107" w:rsidP="00B12501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Ишемическая болезнь сердца, с частыми приступами стенокардии.</w:t>
      </w:r>
    </w:p>
    <w:p w:rsidR="00DF6107" w:rsidRPr="00B12501" w:rsidRDefault="00DF6107" w:rsidP="00B12501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Диффузный токсический зоб, тиреотоксическая аденома.</w:t>
      </w:r>
    </w:p>
    <w:p w:rsidR="00DF6107" w:rsidRPr="00B12501" w:rsidRDefault="00DF6107" w:rsidP="00B12501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Трофические язвы.</w:t>
      </w:r>
    </w:p>
    <w:p w:rsidR="00DF6107" w:rsidRPr="00B12501" w:rsidRDefault="00DF6107" w:rsidP="00B12501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Хронический гнойный отит.</w:t>
      </w:r>
    </w:p>
    <w:p w:rsidR="00DF6107" w:rsidRPr="00B12501" w:rsidRDefault="00DF6107" w:rsidP="00B12501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Инфекционные заболевания в острый период.</w:t>
      </w:r>
    </w:p>
    <w:p w:rsidR="00DF6107" w:rsidRPr="00B12501" w:rsidRDefault="00DF6107" w:rsidP="00B12501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Хронический нефрит (учитывая длительность ремиссии).</w:t>
      </w:r>
    </w:p>
    <w:p w:rsidR="00DF6107" w:rsidRPr="00B12501" w:rsidRDefault="00DF6107" w:rsidP="00B12501">
      <w:pPr>
        <w:numPr>
          <w:ilvl w:val="0"/>
          <w:numId w:val="3"/>
        </w:numPr>
        <w:shd w:val="clear" w:color="auto" w:fill="FFFFFF"/>
        <w:spacing w:after="0" w:line="273" w:lineRule="atLeast"/>
        <w:ind w:left="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Хронические заболевания женских половых органов (с частыми обострениями).</w:t>
      </w:r>
    </w:p>
    <w:p w:rsidR="00DF6107" w:rsidRPr="00B12501" w:rsidRDefault="00DF6107" w:rsidP="006F6CCC">
      <w:pPr>
        <w:shd w:val="clear" w:color="auto" w:fill="FFFFFF"/>
        <w:spacing w:after="0" w:line="273" w:lineRule="atLeast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F6107" w:rsidRPr="00B12501" w:rsidRDefault="00DF6107" w:rsidP="006F6CCC">
      <w:pPr>
        <w:shd w:val="clear" w:color="auto" w:fill="FFFFFF"/>
        <w:spacing w:after="0" w:line="273" w:lineRule="atLeast"/>
        <w:ind w:left="360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DF6107" w:rsidRPr="00B12501" w:rsidRDefault="00DF6107" w:rsidP="00B12501">
      <w:pPr>
        <w:shd w:val="clear" w:color="auto" w:fill="FFFFFF"/>
        <w:spacing w:before="100" w:after="0" w:line="273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12501">
        <w:rPr>
          <w:rFonts w:ascii="Times New Roman" w:hAnsi="Times New Roman"/>
          <w:color w:val="333333"/>
          <w:sz w:val="24"/>
          <w:szCs w:val="24"/>
          <w:lang w:eastAsia="ru-RU"/>
        </w:rPr>
        <w:t>* Перечень составлен на основании Приказа Главного Управления Здравоохранения от 11.09.87 г. № 603 «Об упорядочении процедуры медицинского освидетельствования лиц, желающих заниматься оздоровительным плаванием».</w:t>
      </w:r>
    </w:p>
    <w:p w:rsidR="00DF6107" w:rsidRPr="006F6CCC" w:rsidRDefault="00DF6107" w:rsidP="00EF022A">
      <w:pPr>
        <w:pStyle w:val="a3"/>
        <w:tabs>
          <w:tab w:val="left" w:pos="1193"/>
        </w:tabs>
        <w:ind w:left="1210"/>
        <w:rPr>
          <w:rFonts w:ascii="Times New Roman" w:hAnsi="Times New Roman"/>
          <w:sz w:val="24"/>
          <w:szCs w:val="24"/>
        </w:rPr>
      </w:pPr>
    </w:p>
    <w:p w:rsidR="00DF6107" w:rsidRPr="006F6CCC" w:rsidRDefault="00DF6107">
      <w:pPr>
        <w:pStyle w:val="a3"/>
        <w:tabs>
          <w:tab w:val="left" w:pos="1193"/>
        </w:tabs>
        <w:ind w:left="1210"/>
        <w:rPr>
          <w:rFonts w:ascii="Times New Roman" w:hAnsi="Times New Roman"/>
          <w:sz w:val="24"/>
          <w:szCs w:val="24"/>
        </w:rPr>
      </w:pPr>
    </w:p>
    <w:sectPr w:rsidR="00DF6107" w:rsidRPr="006F6CCC" w:rsidSect="006F6C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B12"/>
    <w:multiLevelType w:val="multilevel"/>
    <w:tmpl w:val="B72C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BF01D6"/>
    <w:multiLevelType w:val="multilevel"/>
    <w:tmpl w:val="7638C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714779A9"/>
    <w:multiLevelType w:val="multilevel"/>
    <w:tmpl w:val="1E5C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52C"/>
    <w:rsid w:val="00003D54"/>
    <w:rsid w:val="0002151B"/>
    <w:rsid w:val="000D2220"/>
    <w:rsid w:val="00106BCA"/>
    <w:rsid w:val="001127BD"/>
    <w:rsid w:val="001471E9"/>
    <w:rsid w:val="00186615"/>
    <w:rsid w:val="001B6428"/>
    <w:rsid w:val="001D1144"/>
    <w:rsid w:val="00205449"/>
    <w:rsid w:val="002A5B27"/>
    <w:rsid w:val="002F1B3D"/>
    <w:rsid w:val="0031185B"/>
    <w:rsid w:val="00351B9D"/>
    <w:rsid w:val="00367627"/>
    <w:rsid w:val="00391F30"/>
    <w:rsid w:val="00396DCD"/>
    <w:rsid w:val="003C6675"/>
    <w:rsid w:val="00447903"/>
    <w:rsid w:val="00477FE2"/>
    <w:rsid w:val="004B04FF"/>
    <w:rsid w:val="0053311E"/>
    <w:rsid w:val="005A07E3"/>
    <w:rsid w:val="005B149C"/>
    <w:rsid w:val="005F6BDD"/>
    <w:rsid w:val="00616197"/>
    <w:rsid w:val="00627E68"/>
    <w:rsid w:val="00647A81"/>
    <w:rsid w:val="006F6CCC"/>
    <w:rsid w:val="00716871"/>
    <w:rsid w:val="00724868"/>
    <w:rsid w:val="0073313D"/>
    <w:rsid w:val="0075214B"/>
    <w:rsid w:val="00773261"/>
    <w:rsid w:val="0078182E"/>
    <w:rsid w:val="007E2421"/>
    <w:rsid w:val="0087243F"/>
    <w:rsid w:val="008C158B"/>
    <w:rsid w:val="00914551"/>
    <w:rsid w:val="00944352"/>
    <w:rsid w:val="00944C83"/>
    <w:rsid w:val="00963686"/>
    <w:rsid w:val="009932B1"/>
    <w:rsid w:val="009A52E7"/>
    <w:rsid w:val="009B4B49"/>
    <w:rsid w:val="00A249A0"/>
    <w:rsid w:val="00B12501"/>
    <w:rsid w:val="00B4152C"/>
    <w:rsid w:val="00B44C17"/>
    <w:rsid w:val="00B55F71"/>
    <w:rsid w:val="00B83B98"/>
    <w:rsid w:val="00BF70AD"/>
    <w:rsid w:val="00C17E9D"/>
    <w:rsid w:val="00C241F4"/>
    <w:rsid w:val="00CB4156"/>
    <w:rsid w:val="00CC1E02"/>
    <w:rsid w:val="00D2597B"/>
    <w:rsid w:val="00D3507B"/>
    <w:rsid w:val="00D4042D"/>
    <w:rsid w:val="00DF6107"/>
    <w:rsid w:val="00E5321D"/>
    <w:rsid w:val="00EF022A"/>
    <w:rsid w:val="00F66C9F"/>
    <w:rsid w:val="00F94F11"/>
    <w:rsid w:val="00FD49A8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4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B1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1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ОТиПБ</dc:creator>
  <cp:keywords/>
  <dc:description/>
  <cp:lastModifiedBy>Трк</cp:lastModifiedBy>
  <cp:revision>12</cp:revision>
  <cp:lastPrinted>2015-07-23T10:51:00Z</cp:lastPrinted>
  <dcterms:created xsi:type="dcterms:W3CDTF">2015-07-22T03:58:00Z</dcterms:created>
  <dcterms:modified xsi:type="dcterms:W3CDTF">2017-07-11T07:23:00Z</dcterms:modified>
</cp:coreProperties>
</file>